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9E" w:rsidRPr="00ED3B9E" w:rsidRDefault="00ED3B9E" w:rsidP="00ED3B9E">
      <w:pPr>
        <w:pStyle w:val="ConsPlusNormal"/>
        <w:widowControl/>
        <w:ind w:firstLine="0"/>
        <w:jc w:val="center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D3B9E">
        <w:rPr>
          <w:rStyle w:val="a3"/>
          <w:rFonts w:ascii="Times New Roman" w:hAnsi="Times New Roman" w:cs="Times New Roman"/>
          <w:caps/>
          <w:color w:val="auto"/>
          <w:sz w:val="24"/>
          <w:szCs w:val="24"/>
          <w:u w:val="none"/>
        </w:rPr>
        <w:t>ОТЧЕТ</w:t>
      </w:r>
    </w:p>
    <w:p w:rsidR="00ED3B9E" w:rsidRP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9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по реализации Плана противодействия коррупции</w:t>
      </w:r>
      <w:r w:rsidRPr="00ED3B9E">
        <w:rPr>
          <w:rFonts w:ascii="Times New Roman" w:hAnsi="Times New Roman" w:cs="Times New Roman"/>
          <w:b/>
          <w:sz w:val="24"/>
          <w:szCs w:val="24"/>
        </w:rPr>
        <w:t xml:space="preserve"> в администрации</w:t>
      </w:r>
    </w:p>
    <w:p w:rsidR="00ED3B9E" w:rsidRP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9E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город-курорт Анапа </w:t>
      </w:r>
    </w:p>
    <w:p w:rsidR="00ED3B9E" w:rsidRP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9E">
        <w:rPr>
          <w:rFonts w:ascii="Times New Roman" w:hAnsi="Times New Roman" w:cs="Times New Roman"/>
          <w:b/>
          <w:sz w:val="24"/>
          <w:szCs w:val="24"/>
        </w:rPr>
        <w:t>в  муниципальном бюджетном учреждении культуры</w:t>
      </w:r>
    </w:p>
    <w:p w:rsid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9E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C5A6F">
        <w:rPr>
          <w:rFonts w:ascii="Times New Roman" w:hAnsi="Times New Roman" w:cs="Times New Roman"/>
          <w:b/>
          <w:sz w:val="24"/>
          <w:szCs w:val="24"/>
        </w:rPr>
        <w:t>Дом культуры села Витязево</w:t>
      </w:r>
      <w:r w:rsidRPr="00ED3B9E">
        <w:rPr>
          <w:rFonts w:ascii="Times New Roman" w:hAnsi="Times New Roman" w:cs="Times New Roman"/>
          <w:b/>
          <w:sz w:val="24"/>
          <w:szCs w:val="24"/>
        </w:rPr>
        <w:t>» за первое полугодие 2018 года</w:t>
      </w:r>
    </w:p>
    <w:tbl>
      <w:tblPr>
        <w:tblStyle w:val="a4"/>
        <w:tblW w:w="9527" w:type="dxa"/>
        <w:tblLook w:val="04A0"/>
      </w:tblPr>
      <w:tblGrid>
        <w:gridCol w:w="675"/>
        <w:gridCol w:w="3261"/>
        <w:gridCol w:w="3543"/>
        <w:gridCol w:w="2048"/>
      </w:tblGrid>
      <w:tr w:rsidR="00ED3B9E" w:rsidTr="00ED3B9E">
        <w:trPr>
          <w:trHeight w:val="731"/>
        </w:trPr>
        <w:tc>
          <w:tcPr>
            <w:tcW w:w="675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D3B9E" w:rsidRP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543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мероприятия</w:t>
            </w:r>
          </w:p>
        </w:tc>
        <w:tc>
          <w:tcPr>
            <w:tcW w:w="2048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ED3B9E" w:rsidTr="00AC5A6F">
        <w:trPr>
          <w:trHeight w:val="3676"/>
        </w:trPr>
        <w:tc>
          <w:tcPr>
            <w:tcW w:w="675" w:type="dxa"/>
          </w:tcPr>
          <w:p w:rsidR="00ED3B9E" w:rsidRDefault="00ED3B9E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D3B9E" w:rsidRDefault="00ED3B9E" w:rsidP="00ED3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Реализация планов противодействия коррупции в муниципальных учреждениях</w:t>
            </w:r>
          </w:p>
        </w:tc>
        <w:tc>
          <w:tcPr>
            <w:tcW w:w="3543" w:type="dxa"/>
          </w:tcPr>
          <w:p w:rsidR="00ED3B9E" w:rsidRPr="00537E00" w:rsidRDefault="00ED3B9E" w:rsidP="00ED3B9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2018году реализованы следующие </w:t>
            </w:r>
            <w:r w:rsidRPr="00CB66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мероприятия Плана  противодействия коррупции в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МБУК «</w:t>
            </w:r>
            <w:r w:rsidR="00AC5A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ДК с. </w:t>
            </w:r>
            <w:proofErr w:type="gramStart"/>
            <w:r w:rsidR="00AC5A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Витязево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»:</w:t>
            </w:r>
          </w:p>
          <w:p w:rsidR="00AC5A6F" w:rsidRPr="009D5D33" w:rsidRDefault="00ED3B9E" w:rsidP="00AC5A6F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5A6F">
              <w:rPr>
                <w:rFonts w:ascii="Times New Roman" w:hAnsi="Times New Roman"/>
                <w:sz w:val="24"/>
                <w:szCs w:val="24"/>
              </w:rPr>
              <w:t>З</w:t>
            </w:r>
            <w:r w:rsidR="00AC5A6F" w:rsidRPr="009D5D33">
              <w:rPr>
                <w:rFonts w:ascii="Times New Roman" w:hAnsi="Times New Roman"/>
                <w:sz w:val="24"/>
                <w:szCs w:val="24"/>
              </w:rPr>
              <w:t xml:space="preserve">а отчетный период проанализированы должностные инструкции сотрудников учреждения, деятельность которых связана с коррупционными рисками, на предмет подробной регламентации их обязанностей при осуществлении должностных полномочий.  Несоответствие должностных обязанностей </w:t>
            </w:r>
            <w:r w:rsidR="00AC5A6F">
              <w:rPr>
                <w:rFonts w:ascii="Times New Roman" w:hAnsi="Times New Roman"/>
                <w:sz w:val="24"/>
                <w:szCs w:val="24"/>
              </w:rPr>
              <w:t xml:space="preserve">соответствующим регламентам, законодательным и подзаконным актам </w:t>
            </w:r>
            <w:r w:rsidR="00AC5A6F" w:rsidRPr="00D82442">
              <w:rPr>
                <w:rFonts w:ascii="Times New Roman" w:hAnsi="Times New Roman"/>
                <w:sz w:val="24"/>
                <w:szCs w:val="24"/>
              </w:rPr>
              <w:t xml:space="preserve">не выявлено. </w:t>
            </w:r>
          </w:p>
          <w:p w:rsidR="00AC5A6F" w:rsidRPr="009D5D33" w:rsidRDefault="00AC5A6F" w:rsidP="00AC5A6F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За первое полугодие 2018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 жалоб и обращений граждан, связанных с коррупционными проявлениями, не поступало, поэтому анализ не проводился.</w:t>
            </w:r>
          </w:p>
          <w:p w:rsidR="00AC5A6F" w:rsidRDefault="00AC5A6F" w:rsidP="00AC5A6F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3.За отчетный период 2018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, случаев возникновения конфликта интересов не выявлено.</w:t>
            </w:r>
          </w:p>
          <w:p w:rsidR="00AC5A6F" w:rsidRPr="006D7DB8" w:rsidRDefault="00AC5A6F" w:rsidP="00AC5A6F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523C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 xml:space="preserve">За первое полугодие 2018 года проведено 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родительское 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>собрание  коллектив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 xml:space="preserve"> по повышению уровня правосознания по недопущению фактов взяточничества, заслушан отчет ответственного за профилактику коррупционных и иных правона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рушений </w:t>
            </w:r>
            <w:r w:rsidRPr="006D7DB8">
              <w:rPr>
                <w:rFonts w:ascii="Times New Roman" w:hAnsi="Times New Roman"/>
                <w:sz w:val="24"/>
                <w:szCs w:val="24"/>
              </w:rPr>
              <w:t xml:space="preserve"> за первый квартал 2018 года.</w:t>
            </w:r>
          </w:p>
          <w:p w:rsidR="00ED3B9E" w:rsidRDefault="00AC5A6F" w:rsidP="00AC5A6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.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ab/>
              <w:t>Информация по выполнению плана 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отиводействия коррупции в МБУК «ДК 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Витязево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 xml:space="preserve"> в полном объеме   размещена на </w:t>
            </w:r>
            <w:r w:rsidRPr="009D5D33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информационном стенде и сайте учре</w:t>
            </w:r>
            <w:r>
              <w:rPr>
                <w:rFonts w:ascii="Times New Roman" w:hAnsi="Times New Roman"/>
                <w:sz w:val="24"/>
                <w:szCs w:val="24"/>
              </w:rPr>
              <w:t>ждения</w:t>
            </w:r>
            <w:r w:rsidRPr="009D5D33">
              <w:rPr>
                <w:rFonts w:ascii="Times New Roman" w:hAnsi="Times New Roman"/>
                <w:sz w:val="24"/>
                <w:szCs w:val="24"/>
              </w:rPr>
              <w:t>, своевременно актуализируется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48" w:type="dxa"/>
          </w:tcPr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B9E" w:rsidRDefault="00ED3B9E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5A6F" w:rsidRDefault="00AC5A6F" w:rsidP="00AC5A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AC5A6F" w:rsidRDefault="00AC5A6F" w:rsidP="00AC5A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22.01.2018г.</w:t>
            </w:r>
          </w:p>
          <w:p w:rsidR="00AC5A6F" w:rsidRDefault="00AC5A6F" w:rsidP="00AC5A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№2</w:t>
            </w:r>
          </w:p>
          <w:p w:rsidR="00EF58FA" w:rsidRDefault="00AC5A6F" w:rsidP="00AC5A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27.04.18г</w:t>
            </w: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58FA" w:rsidRDefault="00EF58FA" w:rsidP="00ED3B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5A6F" w:rsidRDefault="00AC5A6F" w:rsidP="00ED3B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A6F" w:rsidRPr="00AC5A6F" w:rsidRDefault="00AC5A6F" w:rsidP="00AC5A6F"/>
          <w:p w:rsidR="00AC5A6F" w:rsidRDefault="00AC5A6F" w:rsidP="00AC5A6F"/>
          <w:p w:rsidR="00AC5A6F" w:rsidRDefault="00AC5A6F" w:rsidP="00AC5A6F"/>
          <w:p w:rsidR="00AC5A6F" w:rsidRDefault="00AC5A6F" w:rsidP="00AC5A6F"/>
          <w:p w:rsidR="00AC5A6F" w:rsidRDefault="00AC5A6F" w:rsidP="00AC5A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родительского собрания № 1 от 02.03.18г. </w:t>
            </w:r>
          </w:p>
          <w:p w:rsidR="00ED3B9E" w:rsidRPr="00AC5A6F" w:rsidRDefault="00ED3B9E" w:rsidP="00AC5A6F"/>
        </w:tc>
      </w:tr>
    </w:tbl>
    <w:p w:rsidR="00ED3B9E" w:rsidRPr="00ED3B9E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D3B9E" w:rsidRPr="004203F8" w:rsidRDefault="00ED3B9E" w:rsidP="00ED3B9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C94B90" w:rsidRPr="007A7BA4" w:rsidRDefault="00AC5A6F">
      <w:pPr>
        <w:rPr>
          <w:rFonts w:ascii="Times New Roman" w:hAnsi="Times New Roman"/>
        </w:rPr>
      </w:pPr>
      <w:r w:rsidRPr="007A7BA4">
        <w:rPr>
          <w:rFonts w:ascii="Times New Roman" w:hAnsi="Times New Roman"/>
        </w:rPr>
        <w:t>Заместитель директора                                                                             Н.Ю. Крючкова</w:t>
      </w:r>
    </w:p>
    <w:sectPr w:rsidR="00C94B90" w:rsidRPr="007A7BA4" w:rsidSect="00C94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3B9E"/>
    <w:rsid w:val="00162FD7"/>
    <w:rsid w:val="00272559"/>
    <w:rsid w:val="00324251"/>
    <w:rsid w:val="004E630E"/>
    <w:rsid w:val="007A7BA4"/>
    <w:rsid w:val="008408DE"/>
    <w:rsid w:val="009B1454"/>
    <w:rsid w:val="00AC5A6F"/>
    <w:rsid w:val="00C94B90"/>
    <w:rsid w:val="00E235A6"/>
    <w:rsid w:val="00ED3B9E"/>
    <w:rsid w:val="00EF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3B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ED3B9E"/>
    <w:rPr>
      <w:b/>
      <w:bCs/>
      <w:color w:val="008000"/>
      <w:sz w:val="20"/>
      <w:szCs w:val="20"/>
      <w:u w:val="single"/>
    </w:rPr>
  </w:style>
  <w:style w:type="table" w:styleId="a4">
    <w:name w:val="Table Grid"/>
    <w:basedOn w:val="a1"/>
    <w:uiPriority w:val="59"/>
    <w:rsid w:val="00ED3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C5A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4</cp:revision>
  <dcterms:created xsi:type="dcterms:W3CDTF">2018-06-28T08:51:00Z</dcterms:created>
  <dcterms:modified xsi:type="dcterms:W3CDTF">2018-12-24T10:47:00Z</dcterms:modified>
</cp:coreProperties>
</file>